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C085" w14:textId="7FA4F738" w:rsidR="00F16AE3" w:rsidRPr="00921D31" w:rsidRDefault="00921D31" w:rsidP="00921D31">
      <w:pPr>
        <w:jc w:val="center"/>
        <w:rPr>
          <w:b/>
          <w:bCs/>
          <w:u w:val="single"/>
        </w:rPr>
      </w:pPr>
      <w:r w:rsidRPr="00921D31">
        <w:rPr>
          <w:b/>
          <w:bCs/>
          <w:u w:val="single"/>
        </w:rPr>
        <w:t>Declaration of interest for Governors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2086"/>
        <w:gridCol w:w="2308"/>
        <w:gridCol w:w="2552"/>
      </w:tblGrid>
      <w:tr w:rsidR="00921D31" w14:paraId="5587182D" w14:textId="77777777" w:rsidTr="00921D31">
        <w:tc>
          <w:tcPr>
            <w:tcW w:w="2405" w:type="dxa"/>
          </w:tcPr>
          <w:p w14:paraId="205F9859" w14:textId="77777777" w:rsidR="00921D31" w:rsidRDefault="00921D31" w:rsidP="00526897">
            <w:r>
              <w:t xml:space="preserve">Governor </w:t>
            </w:r>
          </w:p>
        </w:tc>
        <w:tc>
          <w:tcPr>
            <w:tcW w:w="2086" w:type="dxa"/>
          </w:tcPr>
          <w:p w14:paraId="0E644AF4" w14:textId="650C789B" w:rsidR="00921D31" w:rsidRDefault="00921D31" w:rsidP="00526897">
            <w:pPr>
              <w:jc w:val="center"/>
            </w:pPr>
            <w:r>
              <w:t>Interest 1</w:t>
            </w:r>
          </w:p>
        </w:tc>
        <w:tc>
          <w:tcPr>
            <w:tcW w:w="2308" w:type="dxa"/>
          </w:tcPr>
          <w:p w14:paraId="389C2418" w14:textId="277F66EC" w:rsidR="00921D31" w:rsidRDefault="00921D31" w:rsidP="00526897">
            <w:r>
              <w:t>Interest 2</w:t>
            </w:r>
          </w:p>
        </w:tc>
        <w:tc>
          <w:tcPr>
            <w:tcW w:w="2552" w:type="dxa"/>
          </w:tcPr>
          <w:p w14:paraId="75877561" w14:textId="516C572F" w:rsidR="00921D31" w:rsidRDefault="00921D31" w:rsidP="00526897">
            <w:pPr>
              <w:jc w:val="center"/>
            </w:pPr>
            <w:r>
              <w:t xml:space="preserve">Interest 3 </w:t>
            </w:r>
          </w:p>
        </w:tc>
      </w:tr>
      <w:tr w:rsidR="00921D31" w14:paraId="23C6A9A7" w14:textId="77777777" w:rsidTr="00921D31">
        <w:tc>
          <w:tcPr>
            <w:tcW w:w="2405" w:type="dxa"/>
          </w:tcPr>
          <w:p w14:paraId="3AB746E5" w14:textId="425718A3" w:rsidR="00921D31" w:rsidRDefault="00921D31" w:rsidP="00526897">
            <w:r>
              <w:t xml:space="preserve">Charlotte </w:t>
            </w:r>
            <w:proofErr w:type="spellStart"/>
            <w:r>
              <w:t>Wetton</w:t>
            </w:r>
            <w:proofErr w:type="spellEnd"/>
            <w:r>
              <w:t xml:space="preserve"> (HT) </w:t>
            </w:r>
          </w:p>
        </w:tc>
        <w:tc>
          <w:tcPr>
            <w:tcW w:w="2086" w:type="dxa"/>
          </w:tcPr>
          <w:p w14:paraId="57CF5ABC" w14:textId="77777777" w:rsidR="00921D31" w:rsidRDefault="00921D31" w:rsidP="00526897">
            <w:r>
              <w:t xml:space="preserve">New </w:t>
            </w:r>
            <w:proofErr w:type="spellStart"/>
            <w:r>
              <w:t>Oscott</w:t>
            </w:r>
            <w:proofErr w:type="spellEnd"/>
            <w:r>
              <w:t xml:space="preserve"> Primary School </w:t>
            </w:r>
          </w:p>
          <w:p w14:paraId="2427A326" w14:textId="6FB143ED" w:rsidR="00921D31" w:rsidRDefault="00921D31" w:rsidP="00526897">
            <w:r>
              <w:t xml:space="preserve">LGM member </w:t>
            </w:r>
          </w:p>
        </w:tc>
        <w:tc>
          <w:tcPr>
            <w:tcW w:w="2308" w:type="dxa"/>
          </w:tcPr>
          <w:p w14:paraId="1FAAA81F" w14:textId="29EFDE99" w:rsidR="00921D31" w:rsidRDefault="00921D31" w:rsidP="00526897">
            <w:r>
              <w:t xml:space="preserve">Broadleaf Trust – LGM member </w:t>
            </w:r>
          </w:p>
        </w:tc>
        <w:tc>
          <w:tcPr>
            <w:tcW w:w="2552" w:type="dxa"/>
          </w:tcPr>
          <w:p w14:paraId="3ACEB277" w14:textId="77777777" w:rsidR="00921D31" w:rsidRDefault="00921D31" w:rsidP="00526897">
            <w:proofErr w:type="spellStart"/>
            <w:r>
              <w:t>Amington</w:t>
            </w:r>
            <w:proofErr w:type="spellEnd"/>
            <w:r>
              <w:t xml:space="preserve"> Heath Primary School </w:t>
            </w:r>
          </w:p>
          <w:p w14:paraId="71007364" w14:textId="476ABF39" w:rsidR="00921D31" w:rsidRDefault="00921D31" w:rsidP="00526897">
            <w:r>
              <w:t xml:space="preserve">Co-opted governor </w:t>
            </w:r>
          </w:p>
        </w:tc>
      </w:tr>
      <w:tr w:rsidR="00921D31" w14:paraId="3DE11216" w14:textId="77777777" w:rsidTr="00921D31">
        <w:tc>
          <w:tcPr>
            <w:tcW w:w="2405" w:type="dxa"/>
          </w:tcPr>
          <w:p w14:paraId="176738EC" w14:textId="77777777" w:rsidR="00921D31" w:rsidRDefault="00921D31" w:rsidP="00526897">
            <w:r>
              <w:t xml:space="preserve">Gaynor Hart </w:t>
            </w:r>
          </w:p>
        </w:tc>
        <w:tc>
          <w:tcPr>
            <w:tcW w:w="2086" w:type="dxa"/>
          </w:tcPr>
          <w:p w14:paraId="161CC8CF" w14:textId="77777777" w:rsidR="00921D31" w:rsidRDefault="00921D31" w:rsidP="00526897">
            <w:r>
              <w:t xml:space="preserve">Measham CE Primary School </w:t>
            </w:r>
          </w:p>
          <w:p w14:paraId="6DFF739F" w14:textId="6DC74746" w:rsidR="00921D31" w:rsidRDefault="00921D31" w:rsidP="00526897">
            <w:r>
              <w:t xml:space="preserve">Staff member </w:t>
            </w:r>
          </w:p>
        </w:tc>
        <w:tc>
          <w:tcPr>
            <w:tcW w:w="2308" w:type="dxa"/>
          </w:tcPr>
          <w:p w14:paraId="27D053CA" w14:textId="77777777" w:rsidR="00921D31" w:rsidRDefault="00921D31" w:rsidP="00526897">
            <w:r>
              <w:t>Lichfield Martial Arts</w:t>
            </w:r>
          </w:p>
          <w:p w14:paraId="7C039C4F" w14:textId="03B437C8" w:rsidR="00921D31" w:rsidRDefault="00921D31" w:rsidP="00526897">
            <w:r>
              <w:t xml:space="preserve">Safeguarding person </w:t>
            </w:r>
          </w:p>
        </w:tc>
        <w:tc>
          <w:tcPr>
            <w:tcW w:w="2552" w:type="dxa"/>
          </w:tcPr>
          <w:p w14:paraId="31908527" w14:textId="22505B94" w:rsidR="00921D31" w:rsidRDefault="00921D31" w:rsidP="00526897"/>
        </w:tc>
      </w:tr>
      <w:tr w:rsidR="00921D31" w14:paraId="38444F0C" w14:textId="77777777" w:rsidTr="00921D31">
        <w:tc>
          <w:tcPr>
            <w:tcW w:w="2405" w:type="dxa"/>
          </w:tcPr>
          <w:p w14:paraId="7E7FAB8F" w14:textId="77777777" w:rsidR="00921D31" w:rsidRDefault="00921D31" w:rsidP="00526897">
            <w:r>
              <w:t>Charlotte Davies</w:t>
            </w:r>
          </w:p>
        </w:tc>
        <w:tc>
          <w:tcPr>
            <w:tcW w:w="2086" w:type="dxa"/>
          </w:tcPr>
          <w:p w14:paraId="0C282835" w14:textId="77777777" w:rsidR="00921D31" w:rsidRDefault="00921D31" w:rsidP="00526897">
            <w:proofErr w:type="spellStart"/>
            <w:r>
              <w:t>Amington</w:t>
            </w:r>
            <w:proofErr w:type="spellEnd"/>
            <w:r>
              <w:t xml:space="preserve"> Heath Primary School </w:t>
            </w:r>
          </w:p>
          <w:p w14:paraId="02E5776D" w14:textId="528623FB" w:rsidR="00921D31" w:rsidRDefault="00921D31" w:rsidP="00526897">
            <w:r>
              <w:t xml:space="preserve">Headteacher </w:t>
            </w:r>
          </w:p>
        </w:tc>
        <w:tc>
          <w:tcPr>
            <w:tcW w:w="2308" w:type="dxa"/>
          </w:tcPr>
          <w:p w14:paraId="3823486C" w14:textId="7C7EDDEA" w:rsidR="00921D31" w:rsidRDefault="00921D31" w:rsidP="00526897"/>
        </w:tc>
        <w:tc>
          <w:tcPr>
            <w:tcW w:w="2552" w:type="dxa"/>
          </w:tcPr>
          <w:p w14:paraId="3C9E1713" w14:textId="38CF1C56" w:rsidR="00921D31" w:rsidRDefault="00921D31" w:rsidP="00526897"/>
        </w:tc>
      </w:tr>
      <w:tr w:rsidR="00921D31" w14:paraId="785F0572" w14:textId="77777777" w:rsidTr="00921D31">
        <w:tc>
          <w:tcPr>
            <w:tcW w:w="2405" w:type="dxa"/>
          </w:tcPr>
          <w:p w14:paraId="2F99456B" w14:textId="77777777" w:rsidR="00921D31" w:rsidRDefault="00921D31" w:rsidP="00526897">
            <w:r>
              <w:t xml:space="preserve">Adrian </w:t>
            </w:r>
            <w:proofErr w:type="spellStart"/>
            <w:r>
              <w:t>Dellicott</w:t>
            </w:r>
            <w:proofErr w:type="spellEnd"/>
          </w:p>
        </w:tc>
        <w:tc>
          <w:tcPr>
            <w:tcW w:w="2086" w:type="dxa"/>
          </w:tcPr>
          <w:p w14:paraId="2668EEEE" w14:textId="77777777" w:rsidR="00921D31" w:rsidRDefault="00921D31" w:rsidP="00526897">
            <w:r>
              <w:t xml:space="preserve">Ormiston Academies Trust </w:t>
            </w:r>
          </w:p>
          <w:p w14:paraId="2608ED58" w14:textId="56D341FF" w:rsidR="00921D31" w:rsidRDefault="00921D31" w:rsidP="00526897">
            <w:r>
              <w:t>Staff member</w:t>
            </w:r>
          </w:p>
        </w:tc>
        <w:tc>
          <w:tcPr>
            <w:tcW w:w="2308" w:type="dxa"/>
          </w:tcPr>
          <w:p w14:paraId="3F8609C8" w14:textId="17A762AC" w:rsidR="00921D31" w:rsidRDefault="00921D31" w:rsidP="00526897"/>
        </w:tc>
        <w:tc>
          <w:tcPr>
            <w:tcW w:w="2552" w:type="dxa"/>
          </w:tcPr>
          <w:p w14:paraId="14321C12" w14:textId="683D6DBA" w:rsidR="00921D31" w:rsidRDefault="00921D31" w:rsidP="00526897"/>
        </w:tc>
      </w:tr>
      <w:tr w:rsidR="00921D31" w14:paraId="12AF0308" w14:textId="77777777" w:rsidTr="00921D31">
        <w:tc>
          <w:tcPr>
            <w:tcW w:w="2405" w:type="dxa"/>
          </w:tcPr>
          <w:p w14:paraId="7060E7F6" w14:textId="77777777" w:rsidR="00921D31" w:rsidRDefault="00921D31" w:rsidP="00526897">
            <w:r>
              <w:t>James Pugh</w:t>
            </w:r>
          </w:p>
        </w:tc>
        <w:tc>
          <w:tcPr>
            <w:tcW w:w="2086" w:type="dxa"/>
          </w:tcPr>
          <w:p w14:paraId="50AFCAD1" w14:textId="3A0D6491" w:rsidR="00921D31" w:rsidRDefault="00921D31" w:rsidP="00526897"/>
        </w:tc>
        <w:tc>
          <w:tcPr>
            <w:tcW w:w="2308" w:type="dxa"/>
          </w:tcPr>
          <w:p w14:paraId="030496E9" w14:textId="290EDBA7" w:rsidR="00921D31" w:rsidRDefault="00921D31" w:rsidP="00526897"/>
        </w:tc>
        <w:tc>
          <w:tcPr>
            <w:tcW w:w="2552" w:type="dxa"/>
          </w:tcPr>
          <w:p w14:paraId="621E1A18" w14:textId="73128896" w:rsidR="00921D31" w:rsidRDefault="00921D31" w:rsidP="00526897"/>
        </w:tc>
      </w:tr>
      <w:tr w:rsidR="00921D31" w14:paraId="20137152" w14:textId="77777777" w:rsidTr="00921D31">
        <w:tc>
          <w:tcPr>
            <w:tcW w:w="2405" w:type="dxa"/>
          </w:tcPr>
          <w:p w14:paraId="5F14027A" w14:textId="77777777" w:rsidR="00921D31" w:rsidRDefault="00921D31" w:rsidP="00526897">
            <w:r>
              <w:t>Steven Moore</w:t>
            </w:r>
          </w:p>
        </w:tc>
        <w:tc>
          <w:tcPr>
            <w:tcW w:w="2086" w:type="dxa"/>
          </w:tcPr>
          <w:p w14:paraId="1DAFE17B" w14:textId="644062FA" w:rsidR="00921D31" w:rsidRDefault="00921D31" w:rsidP="00526897">
            <w:r>
              <w:t xml:space="preserve">Staff member </w:t>
            </w:r>
          </w:p>
        </w:tc>
        <w:tc>
          <w:tcPr>
            <w:tcW w:w="2308" w:type="dxa"/>
          </w:tcPr>
          <w:p w14:paraId="7F69F961" w14:textId="2D89AFE9" w:rsidR="00921D31" w:rsidRDefault="00921D31" w:rsidP="00526897"/>
        </w:tc>
        <w:tc>
          <w:tcPr>
            <w:tcW w:w="2552" w:type="dxa"/>
          </w:tcPr>
          <w:p w14:paraId="1F910C4E" w14:textId="2ED7F2C8" w:rsidR="00921D31" w:rsidRDefault="00921D31" w:rsidP="00526897"/>
        </w:tc>
      </w:tr>
      <w:tr w:rsidR="00921D31" w14:paraId="1ED43C53" w14:textId="77777777" w:rsidTr="00921D31">
        <w:tc>
          <w:tcPr>
            <w:tcW w:w="2405" w:type="dxa"/>
          </w:tcPr>
          <w:p w14:paraId="24EF2338" w14:textId="77777777" w:rsidR="00921D31" w:rsidRDefault="00921D31" w:rsidP="00526897">
            <w:r>
              <w:t>Victoria Paris-</w:t>
            </w:r>
            <w:proofErr w:type="spellStart"/>
            <w:r>
              <w:t>Stickland</w:t>
            </w:r>
            <w:proofErr w:type="spellEnd"/>
          </w:p>
        </w:tc>
        <w:tc>
          <w:tcPr>
            <w:tcW w:w="2086" w:type="dxa"/>
          </w:tcPr>
          <w:p w14:paraId="0526D950" w14:textId="0EC6952A" w:rsidR="00921D31" w:rsidRDefault="00921D31" w:rsidP="00526897">
            <w:r>
              <w:t xml:space="preserve">Staff Member </w:t>
            </w:r>
          </w:p>
        </w:tc>
        <w:tc>
          <w:tcPr>
            <w:tcW w:w="2308" w:type="dxa"/>
          </w:tcPr>
          <w:p w14:paraId="3E6B8DDB" w14:textId="7BB98003" w:rsidR="00921D31" w:rsidRDefault="00921D31" w:rsidP="00526897"/>
        </w:tc>
        <w:tc>
          <w:tcPr>
            <w:tcW w:w="2552" w:type="dxa"/>
          </w:tcPr>
          <w:p w14:paraId="3F2DE273" w14:textId="06AED1F6" w:rsidR="00921D31" w:rsidRDefault="00921D31" w:rsidP="00526897"/>
        </w:tc>
      </w:tr>
      <w:tr w:rsidR="00921D31" w14:paraId="619BC083" w14:textId="77777777" w:rsidTr="00921D31">
        <w:tc>
          <w:tcPr>
            <w:tcW w:w="2405" w:type="dxa"/>
          </w:tcPr>
          <w:p w14:paraId="4F1AF060" w14:textId="5851370C" w:rsidR="00921D31" w:rsidRDefault="00921D31" w:rsidP="00526897">
            <w:r>
              <w:t>Matthew Pritchard</w:t>
            </w:r>
          </w:p>
        </w:tc>
        <w:tc>
          <w:tcPr>
            <w:tcW w:w="2086" w:type="dxa"/>
          </w:tcPr>
          <w:p w14:paraId="578483DE" w14:textId="59E4C3A2" w:rsidR="00921D31" w:rsidRDefault="00921D31" w:rsidP="00526897"/>
        </w:tc>
        <w:tc>
          <w:tcPr>
            <w:tcW w:w="2308" w:type="dxa"/>
          </w:tcPr>
          <w:p w14:paraId="11C3B232" w14:textId="63CD6691" w:rsidR="00921D31" w:rsidRDefault="00921D31" w:rsidP="00526897"/>
        </w:tc>
        <w:tc>
          <w:tcPr>
            <w:tcW w:w="2552" w:type="dxa"/>
          </w:tcPr>
          <w:p w14:paraId="1B97D3C6" w14:textId="0682D260" w:rsidR="00921D31" w:rsidRDefault="00921D31" w:rsidP="00526897"/>
        </w:tc>
      </w:tr>
      <w:tr w:rsidR="00921D31" w14:paraId="5FCE4B9C" w14:textId="77777777" w:rsidTr="00921D31">
        <w:tc>
          <w:tcPr>
            <w:tcW w:w="2405" w:type="dxa"/>
          </w:tcPr>
          <w:p w14:paraId="2F3545EC" w14:textId="745397C4" w:rsidR="00921D31" w:rsidRDefault="00921D31" w:rsidP="00526897">
            <w:r>
              <w:t>Jodie Greenhough</w:t>
            </w:r>
          </w:p>
        </w:tc>
        <w:tc>
          <w:tcPr>
            <w:tcW w:w="2086" w:type="dxa"/>
          </w:tcPr>
          <w:p w14:paraId="29C82A87" w14:textId="64E058CB" w:rsidR="00921D31" w:rsidRDefault="00921D31" w:rsidP="00526897">
            <w:r>
              <w:t xml:space="preserve">Brownhills Ormiston Academy </w:t>
            </w:r>
          </w:p>
        </w:tc>
        <w:tc>
          <w:tcPr>
            <w:tcW w:w="2308" w:type="dxa"/>
          </w:tcPr>
          <w:p w14:paraId="7F1454EE" w14:textId="70626E2F" w:rsidR="00921D31" w:rsidRDefault="00921D31" w:rsidP="00526897"/>
        </w:tc>
        <w:tc>
          <w:tcPr>
            <w:tcW w:w="2552" w:type="dxa"/>
          </w:tcPr>
          <w:p w14:paraId="4A0B3123" w14:textId="3831FA77" w:rsidR="00921D31" w:rsidRDefault="00921D31" w:rsidP="00526897"/>
        </w:tc>
      </w:tr>
    </w:tbl>
    <w:p w14:paraId="4BEF8E4E" w14:textId="77777777" w:rsidR="00921D31" w:rsidRDefault="00921D31"/>
    <w:p w14:paraId="03DF161A" w14:textId="77777777" w:rsidR="00921D31" w:rsidRDefault="00921D31"/>
    <w:sectPr w:rsidR="00921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31"/>
    <w:rsid w:val="00480B62"/>
    <w:rsid w:val="00921D31"/>
    <w:rsid w:val="00F16AE3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2D21"/>
  <w15:chartTrackingRefBased/>
  <w15:docId w15:val="{59D8A6E2-0EFF-4493-9D08-7FC3F883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1</cp:revision>
  <dcterms:created xsi:type="dcterms:W3CDTF">2026-01-19T12:01:00Z</dcterms:created>
  <dcterms:modified xsi:type="dcterms:W3CDTF">2026-01-19T12:06:00Z</dcterms:modified>
</cp:coreProperties>
</file>